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l'achat ; la vente et la location des immobiliers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Boufenneche Amine/ Bouridah Adel Président; Djaaboub Salim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mysql/ EasyPHP/ HTML/ Site web/ UP simplifié/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