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تحسين الأداء المالي للمؤسسة الإقتصادية : فرع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حميمد وسام/ ،بوطلاعة محمد (رئيسا) ، نبيلة باديس (مناقشا) ،فواز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الأداء المالي/ إدارة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