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سعر الصرف على عمليات التجارة الخارجية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نيفي حياة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عر الصرف/ التنمية الإقتصادية/ التصدير/ الإستيراد/ الميزان التجاري  الجزائري/ النمذجة القيا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