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complexe sportif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 Boukhemis/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Processus Unifié UP/ la modélisation UML/ Phase d’analyse/ Identification des besoins/ Les sites web/ Phase conception/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