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/serveur pour la direction des domaines au sein de l'hotel de finances de mila (gestion d'affectation des terrains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ttar I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/ uml/ 2tup/ java/ gestion d'affectation des terrains/ BGDS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