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traitement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frag djamila/ MOUSSOUNI ABDERZ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Station d'épur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