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l'hydrodynamique des procédés de traitemlent des eaux usées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Hamdi rami/ M. Bensouici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 prétraitement/ des eaux usées/ Traitement biologique/ La décantation/ Dessablage/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