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éactivité biologique des fruits de quatre variètés d'olivier ( Olea europaea L.) dans la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ouissem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vonoïdes/ Olea europaea L/ tanins/ polyphénol/ Activité antimicrobien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