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substrats sur la croissance des plants forestiers-cas du chene-liè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lfa At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chêne liège/ pépinière hors-sol/ Substrat de culture/ Conteneurs W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