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الأنا والآخر في قصيدة غرناطة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وجعي خديجة/ بوالميس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نزار قباني/ الآخر/ قصيدة غرناطة/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