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الأفعال المضارعة في قصيدة لماذا تركت الحصان وحيدا لمحمود درويش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ريحان مروان/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