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لامية محمد أبي جمعة التلاسي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بوحلاسة مسعودة/ بوقجاني رقية/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الصورة الفنية/ المستوى الإيقاعي/ محمد أبي جمعة التلاسي/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