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اسيني الأعرج/ الحس/ المأساة/ الخطاب الروائي الجزائري/ رواية ذاكرة الم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