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وخصوصية العمل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السلام لفته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9789933914370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القروض البنكية/ التسليف/ الودائع البنكية/ استثمارات رؤوس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