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 : منظور تطبيقي متكامل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وكالات الإعلان/ تصميم الإعلان/ الإعلان و المستهلك/ استرتيجيات الإعلان/ الوسائل الإعلانية/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