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الشعر اليمني المعاصر من منظور القراءة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زيد صلاح/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اليمن/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