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جدة في التفكير اللغوي:عند الرضي الاسترباذي(686ه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708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صرفي/ المستوى النحوي/ مظاهر الج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