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Jérôme Depauw/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statistique (mathématiques), analyse statistique, méthode 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9782311009941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statistique/ statistique (mathématiques/ méthode statistique/ </w:t>
            </w:r>
          </w:p>
        </w:tc>
      </w:tr>
    </w:tbl>
    <w:p>
      <w:pPr>
        <w:pStyle w:val="Heading3"/>
      </w:pPr>
      <w:r>
        <w:t>Résumé :</w:t>
      </w:r>
    </w:p>
    <w:p>
      <w:r>
        <w:t>Manuel de statistiques présentant l'essentiel du programme de master. Un cours met l'accent sur les méthodes statistiques incontournables. Des exercices corrigés donnent à étudier leurs principales variantes. Sont traités l'échantillon gaussien scalaire et le test de Student, les tests de Chi-carré, l'analyse factorielle des correspondances, les estimations bayésiennes d'une proportion.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