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ميلة كوم : مجلة دورية تصدر عن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الرحمان كديد/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خلية الإعلام والإتصال لولاية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0511201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الموارد المائية/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