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Antigone : tragédie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Sophocle/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111p.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9782035859198</w:t>
            </w:r>
          </w:p>
        </w:tc>
      </w:tr>
    </w:tbl>
    <w:p>
      <w:pPr>
        <w:pStyle w:val="Heading3"/>
      </w:pPr>
      <w:r>
        <w:t>Résumé :</w:t>
      </w:r>
    </w:p>
    <w:p>
      <w:r>
        <w:t>Tragédie du cycle thébain : Antigone, malgré l'interdiction que lui en a faite son oncle le tyran Créon, se rend sur le champ de bataille où son frère Polynice repose sans sépulture, afin de l'enterrer. Avec un dossier pédagogique et des sujets de brevet.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