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تخفيض الدينار الجزائري وأثره على ميزان المدفوعات : دراسة حالة الجزائر (2005-2015)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طاشي مفيدة/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سعر الصرف/ ميزان المدفوعات/ الدينار الجزائري/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