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التحليل المالي في تشخيص الوضعية المالية للمؤسسة الإقتصادية : دراسة حالة مؤسسة مطاحن بني هارون -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حسناء جعبوب/ داودي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المالي/ المؤسسة الاقتصادية/ الوضعية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