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الإستثمارات الأجنبية المباشرة في ترقية الصادرات الصناعية في الدول المضيفة حالة الجزائر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حميمود أمال/ ،لطرش جوال(رئيسا)، بولعراس سفيان(مناقشا)، 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الإستثمارات الأجنبية/ القطاع الصناعي/ الصادرات الصناعية/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