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جباية العادية في تمويل الميزانية العامة للدولة  دراسة حالة : الجزائر (2006-2015) المديرية الولائية للضرائب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ر بولكراوط/ عقون شراف (رئيسا) ; قرين ربيع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ميزانية العامة/ الجباية الع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