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الإدارة الإستراتيجية في المؤسسة الإقتصادية : دراسة حالة مؤسسة الإتصالات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نقاش عدرة/ حمزة رملي(رئيسا) ,واضح فواز(مناقشا) ,محمود بولصباع(مشرفا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الإدارة الإستراتيجية/ ميلة/ مؤسسة الإتصالات/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