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الإدارة الإستراتيجية في المؤسسة الإقتصادية : دراسة حالة مؤسسة الإتصالات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نقاش عدرة/ حمزة رملي(رئيسا) ,واضح فواز(مناقشا) ,محمود بولصباع(مشرفا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 الإقتصادية/ الإدارة الإستراتيجية/ ميلة/ مؤسسة الإتصالات/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