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دراسة الجدوى الاقتصادية في مؤسسات الدعم و المرافقة : دراسة حالة : CNAC-ANGEM-ANSEJ- بمدينة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إبتسام لبصير/ شراف عقون(رئيسا); طارق بلحاج(مناقشا) ,عبد العالي غيشي(مشرفا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الإقتصادية/ المشاريع/ الجدوى الإقتصادية/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