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الخدمة المصرفية على رضا العملاء :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سباعي فرح/ ،مشري فريد(رئيسا)، بوسالم أبوبكر(مناقشا)، عقون شراف(مشرفا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رضا العملاء/ الخدمة المصرفية/ جودة الخدمة المصرفية/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