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émes de sélection contin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ici dounia/ F. Selamnia encadreur; K. Boubellouta Présid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multi-applications/ théorè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