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physiologique et biochimique et l'aspect anticoagulant des polyphénols de cinq variétés d'olivier (olea europaea.l)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belhain hayat/ Yahia Abdelouahab Président; Talhi Fahima.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Polyphénols/ Olea europaea L/ coagulation/ étude morphologique/ activité anticoagulante/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