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اللغوي في القراءات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