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Screening phytochimique et activités biologiques de lantana camara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Dib nouha/ Bouassaba Karima Présidente,Himour Sara Examinateur,Talhi Fahima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antifongique/ activité antibactérienne/ lantana calara/ antibiogramme/ plantes médicinales et aromatiques/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