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الحيرة في العصر الجاهلي " دراسة وتحقيق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سليمان محمد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9789777350976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الشعراء/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