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النمو الإقتصادي : دراسة حالة الجزائر خلال الفترة الممتدة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بوشليف فضيلة/ ،ركيمة فارس (رئيسا)، واضح فواز(مناقشا)، 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التجارة الخارجية/ الواردات/ الصادرات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