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الحقوق الدلالية في لامية حسان بن ثابث الأنص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سيعود خديجة/ عصمان اسمهان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حسان بن ثابت الأنصاري/ الحقول الدل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