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صعوبة تعليم مهارة القراءة في المرحلة الإبتدائية السنة الأولى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بوحمارة الويزة/ تريعة هدى/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التعليم/ القراءة/ تعليمية/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