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التعنيف اللغوي وأثره على التحصيل المدرسي "السنة الرابعة متوسط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مسكين آسيا/ بوحبل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العنف الواقعي/ التعنيف اللغوي/ التحصيل المدرسي/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