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التعنيف اللغوي وأثره على التحصيل المدرسي "السنة الرابعة متوسط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آسيا/ بوحبل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العنف الواقعي/ التعنيف اللغوي/ التحصيل المدرسي/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