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بلاغة البيان والبديع في قصيدة المنفرجة لابن النحوي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مسلم سلوى/ زميش سهام/ بونعاس وهيبة/ بن ساري مسعود(مشرفا)/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800130611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البيان/ البديع/ قصيدة المنفرجة/ ابن النحوي/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