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تحليلية في منهاج السنة الرابعة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بوالصيود سارة/ بن قويطن شهرة/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المنهاج/ السنة الرابعة من التعليم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