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في المرحلة الإبتدائية السنة الرابعة نشاط القراءة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جواد خيرة/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المرحلة الابتدائية/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