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معيقات العملية التعليمية عند الطفل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 هيبة/ بوخلالة نصيرة/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الطفل/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