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ريع القطاع الخاص ودورها في الحد من البط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عيل علي ش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5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خاص/ البطالة/ سو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