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صناديق الإستثمار في تفعيل سوق الأوراق المالية : دراسة حالة سوق الاوراق المالية السعودية خلال الفترة (2006-2015)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عجيسي أحسن/ بوهلالة سعاد(رئيسا),بيراز نوال(مناقشا),فريد مشري(مشرفا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330100311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سوق الأوراق المالية/ صناديق الاستثمار/ رسملة السوق/ سوق الأوراق المالية السعودية/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