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ات غسيل الأموال وأثرها على الأسواق النقدية 2005-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تران صليحة/ قشي محمد الصالح  (مشرفا ومقرا ر); بوعزة نضيرة  (رئيسا),قرفي عما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يل الأموال/ السياسة النقدية/ السوق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