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عمليات غسيل الأموال وأثرها على الأسواق النقدية 2005-2017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متران صليحة/ قشي محمد الصالح  (مشرفا ومقرا ر); بوعزة نضيرة  (رئيسا),قرفي عمار(مناقشا)/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33099611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غسيل الأموال/ السياسة النقدية/ السوق النقدية/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