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نظم المعلومات الحديثة في جودة القرارات المصرفية : دراسة حالة عينة من البنوك على مستوى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لشهب الزهراء/ شراف عقون (رئيسا) ,زليخة كنيدة(مناقشا) ,ربيع قرين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نظم المعلومات الحديثة/ القرارات المصرفية/ جودة القرارات/ بنك الفلاحة و القرض الشعبي/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