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المصغركآلية لدعم المشاريع الإستثمارية في الجزائر حالة الوكالة الوطنية لتسيير القرض المصغر ميلة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بودويرة أمينة/ فاروق بوالريحان (رئيسا) ,نوال بيراز (مناقشا) ,فريدة كافي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الاستثمارية/ القرض المصغر/ التمويل المصغر/ الوكالة الوطنية لتسيير القرض المصغر/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