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صناديق الثورة السيادية كخيار بديل للجزائر لتحقيق الإستدامة المالية في ظل التجربة النرويجية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حاسي إيمان/ واضح فواز (رئيسا) ; خوازم حمزة (مناقشا) ,زواري فرحات سليمان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صندوق ضبط الإيرادات/ صناديق الثروة السيادية/ الاستدامة المالية/ التجربة النرويجية/ صندوق الثروة السيادي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