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paramétres physico -chimiques au niveau d'oued rhumel et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Djader marwa/ KELLAB Rabah Président,BOUCHARB Noureddine Examinateur,BOUNAMOUS Azzedine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qualité des eaux/ paramètres physico-chimiques/ Barrage Beni Haroun/ Oued Rhumel/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