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مشكلة التعبير في المرحلة الإبتدائية الطور الثان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لكنوش حنان/ زواغي زهية/ صيفون نسرين/ مغربي محمد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التعبير/ التعبير الكتابي/ التعبير الشفهي/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