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الفتوحات الفاطمية في وقعة المجاز وفتح مصر لإبن هانئ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ريغي منى/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الدولة الفاطمية/ وقعة المجاز/ إبن هاني الأندلسي/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