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لغة العربية في المرحلة الإبتدائية بين المناهج المستعملة واللسانيات التداولية السنة الرابع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 صونيا/ مرواني عائش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تداولية/ السياق/ اللسانيات التداولية/ النسق/ المنه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